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22" w:rsidRPr="00116D22" w:rsidRDefault="00AC5F2F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наказу МОН України від 29.12.2015 р. № 1379 «Про здійснення заходів щодо організації літніх мовних таборів», 30 травня 2016 року в </w:t>
      </w:r>
      <w:proofErr w:type="spellStart"/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Барвінківській</w:t>
      </w:r>
      <w:proofErr w:type="spellEnd"/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загальноосвітній школі І-ІІІ ступенів №1 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розпочав свою роботу літній мовний табір</w:t>
      </w:r>
      <w:r w:rsidR="00A41A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5C37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proofErr w:type="spellStart"/>
      <w:r w:rsidR="00395C37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Luck</w:t>
      </w:r>
      <w:proofErr w:type="spellEnd"/>
      <w:r w:rsidR="00395C37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5C37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Hunters</w:t>
      </w:r>
      <w:proofErr w:type="spellEnd"/>
      <w:r w:rsidR="00395C37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,  до якого входили 3 загони та зараховано 45 вихованців з 6 по 8 класи</w:t>
      </w:r>
      <w:r w:rsidR="00FF2A80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F2A80"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які не тільки  весело та цікаво провели свій час, а й продуктивно займалися вивченням іноземної мови (англійської). </w:t>
      </w:r>
      <w:r w:rsidRPr="00395C37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складі табору працював 7 загін </w:t>
      </w: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“Non-Stop”</w:t>
      </w:r>
      <w:r w:rsid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своїм планом та за напрямом «проектні роботи». У роботі використовували такі ресурси:</w:t>
      </w:r>
    </w:p>
    <w:p w:rsidR="00116D22" w:rsidRPr="00116D22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Pearson-Dinternal Система роботи з проектами для різних вікових категорій http://mon.gov.ua/activity/education/zagalna-serednya/2016-%E2%80%93-rik-anglijskoyi-movi-v-ukrayini/litni-movni-tabori/praktichni-materiali/pearson-dinternal.html</w:t>
      </w:r>
    </w:p>
    <w:p w:rsidR="00116D22" w:rsidRPr="00116D22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Британська Рада 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Веб-ресурси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для:</w:t>
      </w:r>
    </w:p>
    <w:p w:rsidR="00116D22" w:rsidRPr="00116D22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підлітків http://learnenglishteens.britishcouncil.org/</w:t>
      </w:r>
    </w:p>
    <w:p w:rsidR="00116D22" w:rsidRPr="00116D22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учителів http://www.teachingenglish.org.uk/</w:t>
      </w:r>
    </w:p>
    <w:p w:rsidR="00116D22" w:rsidRPr="00116D22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Express 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Publishing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Серії 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Storytime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Showtime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читання і інсценування http://mon.gov.ua/activity/education/zagalna-serednya/2016-%E2%80%93-rik-anglijskoyi-movi-v-ukrayini/litni-movni-tabori/praktichni-materiali/ekspres-pablishing.html .</w:t>
      </w:r>
    </w:p>
    <w:p w:rsidR="00116D22" w:rsidRPr="00116D22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ABC-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center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Інтелектуальна гра «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Sea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Battle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http://mon.gov.ua/activity/education/zagalna-serednya/2016-%E2%80%93-rik-anglijskoyi-movi-v-ukrayini/litni-movni-tabori/praktichni-materiali/abc-center.html .</w:t>
      </w:r>
    </w:p>
    <w:p w:rsidR="00116D22" w:rsidRPr="00116D22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</w:t>
      </w: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Корпус Миру Посібник з проведення літніх таборів http://mon.gov.ua/activity/education/zagalna-serednya/2016-%E2%80%93-rik-anglijskoyi-movi-v-ukrayini/litni-movni-tabori/praktichni-materiali/korpus-miru.html.</w:t>
      </w:r>
    </w:p>
    <w:p w:rsidR="00AC5F2F" w:rsidRPr="00395C37" w:rsidRDefault="00116D22" w:rsidP="00116D22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International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House</w:t>
      </w:r>
      <w:proofErr w:type="spellEnd"/>
      <w:r w:rsidRPr="00116D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Ігри http://mon.gov.ua/activity/education/zagalna-serednya/2016-%E2%80%93-rik-anglijskoyi-movi-v-ukrayini/litni-movni-tabori/praktichni-materiali/international-house.html.</w:t>
      </w:r>
    </w:p>
    <w:p w:rsidR="001D5F97" w:rsidRPr="00395C37" w:rsidRDefault="001D5F97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Літній мовний табір був створений з метою популяризації вивчення англійської мови, підтримки і стимулювання інтелектуально й творчо обдарованих учнів, поліпшення їх культурологічної та мовної підготовки, 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формування необхідних знань та здібностей працювати в команді. Програма виховної та розважально-пізнавальної роботи літнього мовного табору передбачала проведення серії занять для розвитку та стимулювання зацікавленості дітей до вивчення англійської мови, розширення можливостей вихованців в мовній практиці англійською мовою, підготовки до умілого практичного застосування англійської мови в типових ситуаціях мовлення.</w:t>
      </w:r>
    </w:p>
    <w:p w:rsidR="00B7055E" w:rsidRPr="00395C37" w:rsidRDefault="00B7055E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 з дітьми прово</w:t>
      </w:r>
      <w:r w:rsidR="00ED0B7F"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дилася</w:t>
      </w: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формах пізнавально-розважальних ігор, рухливих ігор, конкурсів, тематичних проектів</w:t>
      </w:r>
      <w:r w:rsidR="00395C37"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модних показів, </w:t>
      </w:r>
      <w:proofErr w:type="spellStart"/>
      <w:r w:rsidR="00395C37"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квестів</w:t>
      </w:r>
      <w:proofErr w:type="spellEnd"/>
      <w:r w:rsidR="00395C37"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перегляду </w:t>
      </w: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кіно</w:t>
      </w:r>
      <w:r w:rsidR="00395C37"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фільмів</w:t>
      </w: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англійською мовою тощо.</w:t>
      </w:r>
    </w:p>
    <w:p w:rsidR="0065663F" w:rsidRPr="00395C37" w:rsidRDefault="0065663F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з планом роботи 7 загону “Non-Stop” літнього мовного табору були проведені наступні заходи:</w:t>
      </w:r>
    </w:p>
    <w:p w:rsidR="00A325EA" w:rsidRPr="00395C37" w:rsidRDefault="00A325EA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5663F" w:rsidRPr="00395C37" w:rsidRDefault="0065663F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30.06.2016</w:t>
      </w:r>
    </w:p>
    <w:p w:rsidR="0065663F" w:rsidRPr="00395C37" w:rsidRDefault="0065663F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 ознайомилися з правилами перебування у   таборі, отримали інструктаж з охорони життя та безпеки, ознайомилися з планом роботи табору. Обрали спікерів та актив загону, склали проектні  групи та визначили тематику творчих проектів.</w:t>
      </w:r>
    </w:p>
    <w:p w:rsidR="0065663F" w:rsidRPr="00395C37" w:rsidRDefault="0065663F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Обговорили  назву, девіз та емблему загону. Оформили газету загону. Виготовили емблеми. Вивчили гімн</w:t>
      </w:r>
      <w:r w:rsidR="00FF2A80" w:rsidRPr="00395C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створили куточок.</w:t>
      </w:r>
    </w:p>
    <w:p w:rsidR="00A41A10" w:rsidRDefault="00A41A10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807" w:rsidRPr="00395C37" w:rsidRDefault="0065663F" w:rsidP="00395C37">
      <w:pPr>
        <w:shd w:val="clear" w:color="auto" w:fill="FFFFFF"/>
        <w:spacing w:before="150" w:after="24" w:line="360" w:lineRule="auto"/>
        <w:ind w:firstLine="44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95C37">
        <w:rPr>
          <w:rFonts w:ascii="Times New Roman" w:hAnsi="Times New Roman" w:cs="Times New Roman"/>
          <w:b/>
          <w:sz w:val="28"/>
          <w:szCs w:val="28"/>
          <w:lang w:val="uk-UA"/>
        </w:rPr>
        <w:t>31.05.2016</w:t>
      </w:r>
    </w:p>
    <w:p w:rsidR="00CA4B29" w:rsidRPr="00395C37" w:rsidRDefault="0065663F" w:rsidP="00395C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sz w:val="28"/>
          <w:szCs w:val="28"/>
          <w:lang w:val="uk-UA"/>
        </w:rPr>
        <w:t>Урочисто та яскраво в</w:t>
      </w:r>
      <w:r w:rsidR="00AC5F2F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ідбулося відкриття табору, де </w:t>
      </w:r>
      <w:r w:rsidRPr="00395C37">
        <w:rPr>
          <w:rFonts w:ascii="Times New Roman" w:hAnsi="Times New Roman" w:cs="Times New Roman"/>
          <w:sz w:val="28"/>
          <w:szCs w:val="28"/>
          <w:lang w:val="uk-UA"/>
        </w:rPr>
        <w:t>діти читали вірші та співали пісні</w:t>
      </w:r>
      <w:r w:rsidR="00AC5F2F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англійською мовою</w:t>
      </w:r>
      <w:r w:rsidRPr="00395C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F2A80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5EA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загони </w:t>
      </w:r>
      <w:r w:rsidR="00FF2A80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продемонстрували свої </w:t>
      </w:r>
      <w:proofErr w:type="spellStart"/>
      <w:r w:rsidR="00FF2A80" w:rsidRPr="00395C37">
        <w:rPr>
          <w:rFonts w:ascii="Times New Roman" w:hAnsi="Times New Roman" w:cs="Times New Roman"/>
          <w:sz w:val="28"/>
          <w:szCs w:val="28"/>
          <w:lang w:val="uk-UA"/>
        </w:rPr>
        <w:t>флешмоби</w:t>
      </w:r>
      <w:proofErr w:type="spellEnd"/>
      <w:r w:rsidR="00A325EA" w:rsidRPr="00395C3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F2A80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Всеукраїнської гри з англійської мови “</w:t>
      </w:r>
      <w:proofErr w:type="spellStart"/>
      <w:r w:rsidR="00FF2A80" w:rsidRPr="00395C37">
        <w:rPr>
          <w:rFonts w:ascii="Times New Roman" w:hAnsi="Times New Roman" w:cs="Times New Roman"/>
          <w:sz w:val="28"/>
          <w:szCs w:val="28"/>
          <w:lang w:val="uk-UA"/>
        </w:rPr>
        <w:t>Puzzle</w:t>
      </w:r>
      <w:proofErr w:type="spellEnd"/>
      <w:r w:rsidR="00FF2A80" w:rsidRPr="00395C37">
        <w:rPr>
          <w:rFonts w:ascii="Times New Roman" w:hAnsi="Times New Roman" w:cs="Times New Roman"/>
          <w:sz w:val="28"/>
          <w:szCs w:val="28"/>
          <w:lang w:val="uk-UA"/>
        </w:rPr>
        <w:t>” отримали сертифікати.</w:t>
      </w:r>
      <w:r w:rsidR="00CA4B29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663F" w:rsidRPr="00395C37" w:rsidRDefault="00CA4B29" w:rsidP="00395C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C37">
        <w:rPr>
          <w:rFonts w:ascii="Times New Roman" w:hAnsi="Times New Roman" w:cs="Times New Roman"/>
          <w:sz w:val="28"/>
          <w:szCs w:val="28"/>
          <w:lang w:val="uk-UA"/>
        </w:rPr>
        <w:t>Учні працювали над проектом</w:t>
      </w: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UK.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Geographical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Position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Розучували сучасні пісні англійською мовою та обговорювали переглянуті фільми.</w:t>
      </w:r>
      <w:r w:rsidR="00A67591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325EA" w:rsidRPr="00395C37" w:rsidRDefault="00A325EA" w:rsidP="00395C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7591" w:rsidRPr="00395C37" w:rsidRDefault="00A67591" w:rsidP="00395C3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b/>
          <w:sz w:val="28"/>
          <w:szCs w:val="28"/>
          <w:lang w:val="uk-UA"/>
        </w:rPr>
        <w:t>01.06.2016</w:t>
      </w:r>
    </w:p>
    <w:p w:rsidR="009D1FA8" w:rsidRPr="00395C37" w:rsidRDefault="00A67591" w:rsidP="00395C37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 взяли участь у заходах присвячених Дню захисту дітей.</w:t>
      </w:r>
    </w:p>
    <w:p w:rsidR="00A325EA" w:rsidRPr="00395C37" w:rsidRDefault="00A325EA" w:rsidP="00395C37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1A10" w:rsidRDefault="00A41A10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67591" w:rsidRPr="00395C37" w:rsidRDefault="00A67591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02.06.2016</w:t>
      </w:r>
    </w:p>
    <w:p w:rsidR="00A67591" w:rsidRPr="00395C37" w:rsidRDefault="005209DE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sz w:val="28"/>
          <w:szCs w:val="28"/>
          <w:lang w:val="uk-UA"/>
        </w:rPr>
        <w:t>Працювали над проектом</w:t>
      </w:r>
      <w:r w:rsidR="00A67591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C37" w:rsidRPr="00395C3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UK</w:t>
      </w:r>
      <w:r w:rsidR="00395C37" w:rsidRPr="00395C3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A67591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67591" w:rsidRPr="00395C37">
        <w:rPr>
          <w:rFonts w:ascii="Times New Roman" w:hAnsi="Times New Roman" w:cs="Times New Roman"/>
          <w:sz w:val="28"/>
          <w:szCs w:val="28"/>
          <w:lang w:val="uk-UA"/>
        </w:rPr>
        <w:t>Учні обмінювалися враженнями від переглянутого фільму. З великим задоволенням учні грали в рухливі ігри на шкільному спортивному майданчику під час яких пов</w:t>
      </w:r>
      <w:r w:rsidRPr="00395C37">
        <w:rPr>
          <w:rFonts w:ascii="Times New Roman" w:hAnsi="Times New Roman" w:cs="Times New Roman"/>
          <w:sz w:val="28"/>
          <w:szCs w:val="28"/>
          <w:lang w:val="uk-UA"/>
        </w:rPr>
        <w:t>торили, як вимовляються рухи англійською мовою</w:t>
      </w:r>
      <w:r w:rsidR="00A67591" w:rsidRPr="00395C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591" w:rsidRPr="00395C37" w:rsidRDefault="00A67591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7591" w:rsidRPr="00395C37" w:rsidRDefault="00A67591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03.06.2016</w:t>
      </w:r>
    </w:p>
    <w:p w:rsidR="00A67591" w:rsidRPr="00395C37" w:rsidRDefault="00A67591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Діти грали в граматичні ігри, метою яких було повторення та вживання граматичних явищ англійської мови. </w:t>
      </w:r>
      <w:r w:rsidR="005209DE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Відбулася презентація проекту </w:t>
      </w:r>
      <w:r w:rsidR="00395C37" w:rsidRPr="0014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proofErr w:type="spellStart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UK. </w:t>
      </w:r>
      <w:proofErr w:type="spellStart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Geographical</w:t>
      </w:r>
      <w:proofErr w:type="spellEnd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Position</w:t>
      </w:r>
      <w:proofErr w:type="spellEnd"/>
      <w:r w:rsidR="00395C37" w:rsidRPr="0014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Був проведений конкурс на кращого виконавця пісень англійською мовою.</w:t>
      </w:r>
    </w:p>
    <w:p w:rsidR="00A325EA" w:rsidRPr="00395C37" w:rsidRDefault="00A325EA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9DE" w:rsidRPr="00395C37" w:rsidRDefault="005209DE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06.06.2016</w:t>
      </w:r>
    </w:p>
    <w:p w:rsidR="005209DE" w:rsidRPr="00395C37" w:rsidRDefault="00477FB8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5209DE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грали в лексичні ігри, метою яких було повторення та вживання лексики різної тематики. </w:t>
      </w:r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Було проведено змагання, ігри з м’ячем</w:t>
      </w:r>
      <w:r w:rsidR="00395C37">
        <w:rPr>
          <w:rFonts w:ascii="Times New Roman" w:hAnsi="Times New Roman" w:cs="Times New Roman"/>
          <w:sz w:val="28"/>
          <w:szCs w:val="28"/>
          <w:lang w:val="uk-UA"/>
        </w:rPr>
        <w:t xml:space="preserve"> – “</w:t>
      </w:r>
      <w:proofErr w:type="spellStart"/>
      <w:r w:rsidR="00395C37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="0039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5C37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="0039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5C37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alse</w:t>
      </w:r>
      <w:proofErr w:type="spellEnd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”, “</w:t>
      </w:r>
      <w:proofErr w:type="spellStart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Edible</w:t>
      </w:r>
      <w:proofErr w:type="spellEnd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Inedible</w:t>
      </w:r>
      <w:proofErr w:type="spellEnd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”, “</w:t>
      </w:r>
      <w:proofErr w:type="spellStart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Confusion</w:t>
      </w:r>
      <w:proofErr w:type="spellEnd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”, “</w:t>
      </w:r>
      <w:proofErr w:type="spellStart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>Opposite</w:t>
      </w:r>
      <w:proofErr w:type="spellEnd"/>
      <w:r w:rsidR="00184A7D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”. </w:t>
      </w:r>
      <w:r w:rsidR="005209DE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Переглядали та обговорювали мультфільми. Взяли участь у </w:t>
      </w:r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грі «</w:t>
      </w:r>
      <w:proofErr w:type="spellStart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Who</w:t>
      </w:r>
      <w:proofErr w:type="spellEnd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5C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he</w:t>
      </w:r>
      <w:proofErr w:type="spellEnd"/>
      <w:r w:rsid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5C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est</w:t>
      </w:r>
      <w:proofErr w:type="spellEnd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at</w:t>
      </w:r>
      <w:proofErr w:type="spellEnd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English</w:t>
      </w:r>
      <w:proofErr w:type="spellEnd"/>
      <w:r w:rsidR="005209DE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?».</w:t>
      </w:r>
    </w:p>
    <w:p w:rsidR="00A325EA" w:rsidRPr="00395C37" w:rsidRDefault="00A325EA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9DE" w:rsidRPr="00395C37" w:rsidRDefault="005209DE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07.06.2016</w:t>
      </w:r>
    </w:p>
    <w:p w:rsidR="000C6AD4" w:rsidRPr="00395C37" w:rsidRDefault="005209DE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ихованці</w:t>
      </w:r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загону “Non-Stop” 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змагалися у швидкості, спритності, силі під час проведення «Веселих стартів». </w:t>
      </w:r>
      <w:r w:rsidR="000C6AD4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Цей день був присвячений здоровому способу життя. Діти називали види спорту англійською мовою, навчилися розповідати на англійській мові про свої улюблені види спорту та якими видами спорту займаються вони.</w:t>
      </w:r>
    </w:p>
    <w:p w:rsidR="00A325EA" w:rsidRPr="00395C37" w:rsidRDefault="00A325EA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209DE" w:rsidRPr="00395C37" w:rsidRDefault="005209DE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08.06.2016</w:t>
      </w:r>
    </w:p>
    <w:p w:rsidR="005209DE" w:rsidRPr="00395C37" w:rsidRDefault="005209DE" w:rsidP="00395C37">
      <w:pPr>
        <w:spacing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Завітали до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Барвінківського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РС  ГУДС МНС України в Харківській області, де </w:t>
      </w:r>
      <w:r w:rsidR="00184A7D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провели пізнавальну екскурсію.</w:t>
      </w:r>
    </w:p>
    <w:p w:rsidR="00A41A10" w:rsidRDefault="00A41A10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A10" w:rsidRDefault="00A41A10" w:rsidP="00A41A10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A10" w:rsidRDefault="00A41A10" w:rsidP="00A41A10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1A10" w:rsidRDefault="00184A7D" w:rsidP="00A41A10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09.06.2016</w:t>
      </w:r>
    </w:p>
    <w:p w:rsidR="00184A7D" w:rsidRPr="00395C37" w:rsidRDefault="00395C37" w:rsidP="00A41A10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літньому мовному таборі </w:t>
      </w:r>
      <w:r w:rsidRPr="00395C3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Luck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Hunters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184A7D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проведений </w:t>
      </w:r>
      <w:proofErr w:type="spellStart"/>
      <w:r w:rsidR="00184A7D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квест</w:t>
      </w:r>
      <w:proofErr w:type="spellEnd"/>
      <w:r w:rsidR="00184A7D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«Мисливці за скарбами піратів». «Юні пірати» сумлінно проходили свої маршрути, які відрізнялися цікавими та змістовними завданнями. Кожен загін виявив знання, вміння та навички у проходженні завдань </w:t>
      </w:r>
      <w:proofErr w:type="spellStart"/>
      <w:r w:rsidR="00184A7D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квесту</w:t>
      </w:r>
      <w:proofErr w:type="spellEnd"/>
      <w:r w:rsidR="00184A7D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«Солодкі скарби» та сертифікати отримали найспритніші та найкмітливіші учасники.</w:t>
      </w:r>
    </w:p>
    <w:p w:rsidR="00A325EA" w:rsidRPr="00395C37" w:rsidRDefault="00A325EA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A7D" w:rsidRPr="00395C37" w:rsidRDefault="00184A7D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10.06.2016</w:t>
      </w:r>
    </w:p>
    <w:p w:rsidR="00184A7D" w:rsidRPr="00395C37" w:rsidRDefault="00BB52D5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15 учасниць змагалися за почесне звання «Міс табору – 2016». </w:t>
      </w:r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красунь неможливо було відве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сти погляд під час дефіле, </w:t>
      </w:r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кожна учасниця представила свою візитну картку та вразила під час виконання художнього номеру. А </w:t>
      </w:r>
      <w:r w:rsidR="00395C37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найяскравішою</w:t>
      </w:r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сторінкою змагань стала демонстрація костюмів з </w:t>
      </w:r>
      <w:proofErr w:type="spellStart"/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бросового</w:t>
      </w:r>
      <w:proofErr w:type="spellEnd"/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матеріалу. 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84A7D"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>Журі визначило переможців у різних номінаціях.</w:t>
      </w: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Анжела Кравченко представляла 7 загін мовного табору на конкурсі</w:t>
      </w:r>
      <w:r w:rsidRPr="00395C3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«Міс табору – 2016».</w:t>
      </w:r>
    </w:p>
    <w:p w:rsidR="00A325EA" w:rsidRPr="00395C37" w:rsidRDefault="00A325EA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B52D5" w:rsidRPr="00395C37" w:rsidRDefault="00BB52D5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11.06.2016</w:t>
      </w:r>
    </w:p>
    <w:p w:rsidR="00BB52D5" w:rsidRPr="00116D22" w:rsidRDefault="00477FB8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Відбулося знайомство з Великобританією, визначними місцями, символами, столицею Об’єднаного Королівства   під час перегляду  та обговорення відеофільму. Працювали над проектною роботою «Визначні місця Лондона».</w:t>
      </w:r>
    </w:p>
    <w:p w:rsidR="008E616F" w:rsidRPr="00116D22" w:rsidRDefault="008E616F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B8" w:rsidRPr="00395C37" w:rsidRDefault="00477FB8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14.06.2016</w:t>
      </w:r>
    </w:p>
    <w:p w:rsidR="00BB52D5" w:rsidRDefault="00477FB8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Працювали над проектом</w:t>
      </w:r>
      <w:r w:rsidR="000C6AD4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Healthy</w:t>
      </w:r>
      <w:proofErr w:type="spellEnd"/>
      <w:r w:rsidR="000C6AD4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lifestyle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”. Учні представили свої вироби на виставці «Наші захоплення», а також показали майстер-клас.</w:t>
      </w:r>
    </w:p>
    <w:p w:rsidR="001438B4" w:rsidRPr="001438B4" w:rsidRDefault="001438B4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Грали в лексичні ігри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“Understand Me”, “Crocodile”.</w:t>
      </w:r>
    </w:p>
    <w:p w:rsidR="00A325EA" w:rsidRPr="00395C37" w:rsidRDefault="00A325EA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7FB8" w:rsidRPr="00395C37" w:rsidRDefault="00477FB8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15.06.2016</w:t>
      </w:r>
    </w:p>
    <w:p w:rsidR="00A325EA" w:rsidRPr="001438B4" w:rsidRDefault="00477FB8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літньому мовному таборі за планом відбулася екскурсія до картинної галереї та краєзнавчого музею. Екскурсовод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Гацуцова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познайомила учнів з роботами земляків: картинами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Плиса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І.О., Кривенка,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Шматька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О., скульптурами Макогона І.В. та роботами інших митців. Побували в куточку Шевченка Т. Г. У краєзнавчому музеї переглянули виставки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ляльок-мотанок</w:t>
      </w:r>
      <w:proofErr w:type="spellEnd"/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барвінківчанки</w:t>
      </w:r>
      <w:proofErr w:type="spellEnd"/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Рижової</w:t>
      </w:r>
      <w:proofErr w:type="spellEnd"/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8E616F" w:rsidRPr="0014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8E616F" w:rsidRPr="0014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фарфорових ляльок онуч</w:t>
      </w:r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8E616F" w:rsidRPr="0014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Мітіна</w:t>
      </w:r>
      <w:proofErr w:type="spellEnd"/>
      <w:r w:rsidR="008E616F" w:rsidRPr="00143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Ю. та виставку малюнків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Гацуцової</w:t>
      </w:r>
      <w:proofErr w:type="spellEnd"/>
      <w:r w:rsidR="008E61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Працівники краєзнавчого музею </w:t>
      </w:r>
      <w:proofErr w:type="spellStart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Ластовець</w:t>
      </w:r>
      <w:proofErr w:type="spellEnd"/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та науковий співробітник Магда О.М. ознайомили дітей з експозиціями залів. Незабутніми враженнями учні поділилися англійською мовою в подальшому обговоренні екскурсії.</w:t>
      </w:r>
    </w:p>
    <w:p w:rsidR="008E616F" w:rsidRPr="001438B4" w:rsidRDefault="008E616F" w:rsidP="00395C3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FB8" w:rsidRPr="00395C37" w:rsidRDefault="00477FB8" w:rsidP="00395C37">
      <w:pPr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95C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16.06.2016</w:t>
      </w:r>
    </w:p>
    <w:p w:rsidR="00A325EA" w:rsidRPr="00395C37" w:rsidRDefault="000C6AD4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77FB8" w:rsidRPr="00395C37">
        <w:rPr>
          <w:rFonts w:ascii="Times New Roman" w:hAnsi="Times New Roman" w:cs="Times New Roman"/>
          <w:sz w:val="28"/>
          <w:szCs w:val="28"/>
          <w:lang w:val="uk-UA"/>
        </w:rPr>
        <w:t xml:space="preserve">ідбулося урочисте закриття </w:t>
      </w:r>
      <w:r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літнього мовного табору.</w:t>
      </w:r>
      <w:r w:rsidR="001D5F97" w:rsidRPr="0039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F97" w:rsidRPr="00395C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Закриття табірної зміни відбулося у вигляді фінального концерту, на якому діти показали все, чому навчилися</w:t>
      </w:r>
      <w:r w:rsidR="00A325EA" w:rsidRPr="00395C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A325EA" w:rsidRPr="00395C37">
        <w:rPr>
          <w:rFonts w:ascii="Times New Roman" w:hAnsi="Times New Roman" w:cs="Times New Roman"/>
          <w:sz w:val="28"/>
          <w:szCs w:val="28"/>
          <w:lang w:val="uk-UA"/>
        </w:rPr>
        <w:t>Вихованці були нагороджені сертифікатами та солодкими призами.</w:t>
      </w:r>
    </w:p>
    <w:p w:rsidR="00566C73" w:rsidRPr="00395C37" w:rsidRDefault="00A325EA" w:rsidP="00395C37">
      <w:pPr>
        <w:pStyle w:val="5"/>
        <w:spacing w:before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395C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 w:eastAsia="ru-RU"/>
        </w:rPr>
        <w:t xml:space="preserve"> </w:t>
      </w:r>
      <w:r w:rsidR="000C6AD4" w:rsidRPr="00395C3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Поставлені завдання були виконані в результаті злагодженої роботи вчителів і дітей. Вся виховна діяльність в мовному таборі була організована відповідно до плану роботи на кожен день, учні отримали практичні навички в застосуванні англійської мови, навички роботи у команді та групах. </w:t>
      </w:r>
      <w:r w:rsidR="00566C73" w:rsidRPr="00395C3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У таборі панувала атмосфера взаємоповаги, зникли мовні бар’єри, комплекси й страхи. Ігри із </w:t>
      </w:r>
      <w:proofErr w:type="spellStart"/>
      <w:r w:rsidR="00566C73" w:rsidRPr="00395C3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тім</w:t>
      </w:r>
      <w:r w:rsidRPr="00395C3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</w:t>
      </w:r>
      <w:r w:rsidR="00566C73" w:rsidRPr="00395C3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білдінгу</w:t>
      </w:r>
      <w:proofErr w:type="spellEnd"/>
      <w:r w:rsidR="00566C73" w:rsidRPr="00395C3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навчили дітей діяти однією командою, допомагати один одному.</w:t>
      </w:r>
    </w:p>
    <w:p w:rsidR="005209DE" w:rsidRPr="00395C37" w:rsidRDefault="00566C73" w:rsidP="00395C3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C37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395C37">
        <w:rPr>
          <w:rFonts w:ascii="Times New Roman" w:hAnsi="Times New Roman" w:cs="Times New Roman"/>
          <w:bCs/>
          <w:sz w:val="28"/>
          <w:szCs w:val="28"/>
          <w:lang w:val="uk-UA"/>
        </w:rPr>
        <w:t>Літній мовний табір дав можливість дітям вивчати англійську мову у цікавій формі, весело провести час разом із друзями, розвинути свої таланти, отримати пізнавальну інформацію, навчитися новому.</w:t>
      </w:r>
    </w:p>
    <w:sectPr w:rsidR="005209DE" w:rsidRPr="00395C37" w:rsidSect="00A325E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65"/>
    <w:rsid w:val="000C6AD4"/>
    <w:rsid w:val="00116D22"/>
    <w:rsid w:val="00120E06"/>
    <w:rsid w:val="001438B4"/>
    <w:rsid w:val="00184A7D"/>
    <w:rsid w:val="001D5F97"/>
    <w:rsid w:val="002C2285"/>
    <w:rsid w:val="00395C37"/>
    <w:rsid w:val="00477FB8"/>
    <w:rsid w:val="005209DE"/>
    <w:rsid w:val="00547DA0"/>
    <w:rsid w:val="00566C73"/>
    <w:rsid w:val="0065663F"/>
    <w:rsid w:val="00684065"/>
    <w:rsid w:val="00765807"/>
    <w:rsid w:val="008E616F"/>
    <w:rsid w:val="009D1FA8"/>
    <w:rsid w:val="00A325EA"/>
    <w:rsid w:val="00A41A10"/>
    <w:rsid w:val="00A67591"/>
    <w:rsid w:val="00AC5F2F"/>
    <w:rsid w:val="00B7055E"/>
    <w:rsid w:val="00BB52D5"/>
    <w:rsid w:val="00C83103"/>
    <w:rsid w:val="00CA4B29"/>
    <w:rsid w:val="00ED0B7F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566C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5F2F"/>
  </w:style>
  <w:style w:type="character" w:customStyle="1" w:styleId="50">
    <w:name w:val="Заголовок 5 Знак"/>
    <w:basedOn w:val="a0"/>
    <w:link w:val="5"/>
    <w:uiPriority w:val="9"/>
    <w:rsid w:val="00566C7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566C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5F2F"/>
  </w:style>
  <w:style w:type="character" w:customStyle="1" w:styleId="50">
    <w:name w:val="Заголовок 5 Знак"/>
    <w:basedOn w:val="a0"/>
    <w:link w:val="5"/>
    <w:uiPriority w:val="9"/>
    <w:rsid w:val="00566C7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179">
              <w:marLeft w:val="0"/>
              <w:marRight w:val="0"/>
              <w:marTop w:val="0"/>
              <w:marBottom w:val="300"/>
              <w:divBdr>
                <w:top w:val="single" w:sz="48" w:space="0" w:color="222222"/>
                <w:left w:val="single" w:sz="48" w:space="0" w:color="222222"/>
                <w:bottom w:val="single" w:sz="48" w:space="31" w:color="222222"/>
                <w:right w:val="single" w:sz="48" w:space="0" w:color="222222"/>
              </w:divBdr>
              <w:divsChild>
                <w:div w:id="18721108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13</cp:revision>
  <dcterms:created xsi:type="dcterms:W3CDTF">2016-06-26T08:18:00Z</dcterms:created>
  <dcterms:modified xsi:type="dcterms:W3CDTF">2016-08-20T17:35:00Z</dcterms:modified>
</cp:coreProperties>
</file>